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4BF0" w14:textId="77777777" w:rsidR="00B0063B" w:rsidRDefault="00B0063B" w:rsidP="00B0063B">
      <w:pPr>
        <w:pStyle w:val="BodyText"/>
        <w:jc w:val="center"/>
        <w:rPr>
          <w:rFonts w:ascii="Arial" w:hAnsi="Arial" w:cs="Arial"/>
          <w:b/>
        </w:rPr>
      </w:pPr>
      <w:r>
        <w:rPr>
          <w:rFonts w:ascii="Arial" w:hAnsi="Arial" w:cs="Arial"/>
          <w:b/>
        </w:rPr>
        <w:t>Election of Parent Governor</w:t>
      </w:r>
    </w:p>
    <w:p w14:paraId="650D15CB" w14:textId="77777777" w:rsidR="00B0063B" w:rsidRDefault="00B0063B" w:rsidP="00B0063B">
      <w:pPr>
        <w:pStyle w:val="BodyText"/>
        <w:ind w:left="2880" w:firstLine="720"/>
        <w:outlineLvl w:val="0"/>
        <w:rPr>
          <w:rFonts w:ascii="Arial" w:hAnsi="Arial" w:cs="Arial"/>
          <w:b/>
          <w:u w:val="single"/>
        </w:rPr>
      </w:pPr>
      <w:r>
        <w:rPr>
          <w:rFonts w:ascii="Arial" w:hAnsi="Arial" w:cs="Arial"/>
          <w:b/>
          <w:u w:val="single"/>
        </w:rPr>
        <w:t>NOMINATION FORM</w:t>
      </w: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7088"/>
      </w:tblGrid>
      <w:tr w:rsidR="00B0063B" w14:paraId="140014D3" w14:textId="77777777" w:rsidTr="003437B8">
        <w:trPr>
          <w:trHeight w:val="1098"/>
        </w:trPr>
        <w:tc>
          <w:tcPr>
            <w:tcW w:w="2694" w:type="dxa"/>
          </w:tcPr>
          <w:p w14:paraId="420A0442" w14:textId="77777777" w:rsidR="00B0063B" w:rsidRDefault="00B0063B" w:rsidP="003437B8">
            <w:pPr>
              <w:pStyle w:val="DefaultText"/>
            </w:pPr>
            <w:r>
              <w:t>Name and address of Candidate:</w:t>
            </w:r>
          </w:p>
          <w:p w14:paraId="155226F4" w14:textId="77777777" w:rsidR="00B0063B" w:rsidRDefault="00B0063B" w:rsidP="003437B8">
            <w:pPr>
              <w:pStyle w:val="DefaultText"/>
            </w:pPr>
          </w:p>
        </w:tc>
        <w:tc>
          <w:tcPr>
            <w:tcW w:w="7088" w:type="dxa"/>
          </w:tcPr>
          <w:p w14:paraId="0BAD235A" w14:textId="77777777" w:rsidR="00B0063B" w:rsidRDefault="00B0063B" w:rsidP="003437B8">
            <w:pPr>
              <w:pStyle w:val="DefaultText"/>
            </w:pPr>
          </w:p>
          <w:p w14:paraId="0C31FCD4" w14:textId="77777777" w:rsidR="00B0063B" w:rsidRDefault="00B0063B" w:rsidP="003437B8">
            <w:pPr>
              <w:pStyle w:val="DefaultText"/>
            </w:pPr>
          </w:p>
          <w:p w14:paraId="74BD0F47" w14:textId="77777777" w:rsidR="00B0063B" w:rsidRDefault="00B0063B" w:rsidP="003437B8">
            <w:pPr>
              <w:pStyle w:val="DefaultText"/>
            </w:pPr>
          </w:p>
        </w:tc>
      </w:tr>
      <w:tr w:rsidR="00B0063B" w14:paraId="0B67E897" w14:textId="77777777" w:rsidTr="003437B8">
        <w:tc>
          <w:tcPr>
            <w:tcW w:w="2694" w:type="dxa"/>
          </w:tcPr>
          <w:p w14:paraId="622BAA35" w14:textId="77777777" w:rsidR="00B0063B" w:rsidRDefault="00B0063B" w:rsidP="003437B8">
            <w:pPr>
              <w:pStyle w:val="DefaultText"/>
            </w:pPr>
            <w:r>
              <w:t>Parent of:</w:t>
            </w:r>
          </w:p>
          <w:p w14:paraId="402D9F00" w14:textId="77777777" w:rsidR="00B0063B" w:rsidRDefault="00B0063B" w:rsidP="003437B8">
            <w:pPr>
              <w:pStyle w:val="DefaultText"/>
            </w:pPr>
          </w:p>
        </w:tc>
        <w:tc>
          <w:tcPr>
            <w:tcW w:w="7088" w:type="dxa"/>
          </w:tcPr>
          <w:p w14:paraId="3139A47C" w14:textId="77777777" w:rsidR="00B0063B" w:rsidRDefault="00B0063B" w:rsidP="003437B8">
            <w:pPr>
              <w:pStyle w:val="DefaultText"/>
            </w:pPr>
          </w:p>
        </w:tc>
      </w:tr>
      <w:tr w:rsidR="00B0063B" w14:paraId="48C0B494" w14:textId="77777777" w:rsidTr="003437B8">
        <w:tc>
          <w:tcPr>
            <w:tcW w:w="2694" w:type="dxa"/>
          </w:tcPr>
          <w:p w14:paraId="2C529D88" w14:textId="77777777" w:rsidR="00B0063B" w:rsidRDefault="00B0063B" w:rsidP="003437B8">
            <w:pPr>
              <w:pStyle w:val="DefaultText"/>
            </w:pPr>
            <w:r>
              <w:t>Signature of candidate:</w:t>
            </w:r>
          </w:p>
          <w:p w14:paraId="7872387A" w14:textId="77777777" w:rsidR="00B0063B" w:rsidRDefault="00B0063B" w:rsidP="003437B8">
            <w:pPr>
              <w:pStyle w:val="DefaultText"/>
            </w:pPr>
          </w:p>
        </w:tc>
        <w:tc>
          <w:tcPr>
            <w:tcW w:w="7088" w:type="dxa"/>
          </w:tcPr>
          <w:p w14:paraId="50EDAADD" w14:textId="77777777" w:rsidR="00B0063B" w:rsidRDefault="00B0063B" w:rsidP="003437B8">
            <w:pPr>
              <w:pStyle w:val="DefaultText"/>
            </w:pPr>
          </w:p>
        </w:tc>
      </w:tr>
    </w:tbl>
    <w:p w14:paraId="23DC78DE" w14:textId="77777777" w:rsidR="00B0063B" w:rsidRDefault="00B0063B" w:rsidP="00B0063B">
      <w:pPr>
        <w:pStyle w:val="BodyText"/>
        <w:ind w:left="2880" w:hanging="2880"/>
        <w:rPr>
          <w:rFonts w:ascii="Arial" w:hAnsi="Arial" w:cs="Arial"/>
          <w:b/>
          <w:u w:val="single"/>
        </w:rPr>
      </w:pPr>
    </w:p>
    <w:p w14:paraId="5C15B417" w14:textId="77777777" w:rsidR="00B0063B" w:rsidRPr="00F54905" w:rsidRDefault="00B0063B" w:rsidP="00B0063B">
      <w:pPr>
        <w:pStyle w:val="BodyText"/>
        <w:rPr>
          <w:rFonts w:ascii="Arial" w:hAnsi="Arial" w:cs="Arial"/>
          <w:b/>
        </w:rPr>
      </w:pPr>
      <w:r w:rsidRPr="00F54905">
        <w:rPr>
          <w:rFonts w:ascii="Arial" w:hAnsi="Arial" w:cs="Arial"/>
          <w:b/>
        </w:rPr>
        <w:t xml:space="preserve">The following section should be completed if you are nominating someone other than yourself </w:t>
      </w: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7088"/>
      </w:tblGrid>
      <w:tr w:rsidR="00B0063B" w14:paraId="21A54026" w14:textId="77777777" w:rsidTr="003437B8">
        <w:trPr>
          <w:trHeight w:val="965"/>
        </w:trPr>
        <w:tc>
          <w:tcPr>
            <w:tcW w:w="2694" w:type="dxa"/>
          </w:tcPr>
          <w:p w14:paraId="47AAAF38" w14:textId="77777777" w:rsidR="00B0063B" w:rsidRDefault="00B0063B" w:rsidP="003437B8">
            <w:pPr>
              <w:pStyle w:val="DefaultText"/>
            </w:pPr>
            <w:r>
              <w:t>Name and address of Proposer:</w:t>
            </w:r>
          </w:p>
          <w:p w14:paraId="7A10E184" w14:textId="77777777" w:rsidR="00B0063B" w:rsidRDefault="00B0063B" w:rsidP="003437B8">
            <w:pPr>
              <w:pStyle w:val="DefaultText"/>
            </w:pPr>
          </w:p>
          <w:p w14:paraId="74A86D8D" w14:textId="77777777" w:rsidR="00B0063B" w:rsidRDefault="00B0063B" w:rsidP="003437B8">
            <w:pPr>
              <w:pStyle w:val="DefaultText"/>
            </w:pPr>
          </w:p>
          <w:p w14:paraId="7C7FA9F0" w14:textId="77777777" w:rsidR="00B0063B" w:rsidRDefault="00B0063B" w:rsidP="003437B8">
            <w:pPr>
              <w:pStyle w:val="DefaultText"/>
            </w:pPr>
          </w:p>
        </w:tc>
        <w:tc>
          <w:tcPr>
            <w:tcW w:w="7088" w:type="dxa"/>
          </w:tcPr>
          <w:p w14:paraId="48A755CC" w14:textId="77777777" w:rsidR="00B0063B" w:rsidRDefault="00B0063B" w:rsidP="003437B8">
            <w:pPr>
              <w:pStyle w:val="DefaultText"/>
            </w:pPr>
          </w:p>
          <w:p w14:paraId="56934574" w14:textId="77777777" w:rsidR="00B0063B" w:rsidRDefault="00B0063B" w:rsidP="003437B8">
            <w:pPr>
              <w:pStyle w:val="DefaultText"/>
            </w:pPr>
          </w:p>
          <w:p w14:paraId="6ADC64E1" w14:textId="77777777" w:rsidR="00B0063B" w:rsidRDefault="00B0063B" w:rsidP="003437B8">
            <w:pPr>
              <w:pStyle w:val="DefaultText"/>
            </w:pPr>
          </w:p>
          <w:p w14:paraId="2417019A" w14:textId="77777777" w:rsidR="00B0063B" w:rsidRDefault="00B0063B" w:rsidP="003437B8">
            <w:pPr>
              <w:pStyle w:val="DefaultText"/>
            </w:pPr>
          </w:p>
        </w:tc>
      </w:tr>
      <w:tr w:rsidR="00B0063B" w14:paraId="01C5C567" w14:textId="77777777" w:rsidTr="003437B8">
        <w:tc>
          <w:tcPr>
            <w:tcW w:w="2694" w:type="dxa"/>
          </w:tcPr>
          <w:p w14:paraId="5B9AA50E" w14:textId="77777777" w:rsidR="00B0063B" w:rsidRDefault="00B0063B" w:rsidP="003437B8">
            <w:pPr>
              <w:pStyle w:val="DefaultText"/>
            </w:pPr>
            <w:r>
              <w:t>Parent of:</w:t>
            </w:r>
          </w:p>
          <w:p w14:paraId="56BAED37" w14:textId="77777777" w:rsidR="00B0063B" w:rsidRDefault="00B0063B" w:rsidP="003437B8">
            <w:pPr>
              <w:pStyle w:val="DefaultText"/>
            </w:pPr>
          </w:p>
        </w:tc>
        <w:tc>
          <w:tcPr>
            <w:tcW w:w="7088" w:type="dxa"/>
          </w:tcPr>
          <w:p w14:paraId="5C2B3CBB" w14:textId="77777777" w:rsidR="00B0063B" w:rsidRDefault="00B0063B" w:rsidP="003437B8">
            <w:pPr>
              <w:pStyle w:val="DefaultText"/>
            </w:pPr>
          </w:p>
        </w:tc>
      </w:tr>
      <w:tr w:rsidR="00B0063B" w14:paraId="64E465D7" w14:textId="77777777" w:rsidTr="003437B8">
        <w:tc>
          <w:tcPr>
            <w:tcW w:w="2694" w:type="dxa"/>
          </w:tcPr>
          <w:p w14:paraId="1B32B060" w14:textId="77777777" w:rsidR="00B0063B" w:rsidRDefault="00B0063B" w:rsidP="003437B8">
            <w:pPr>
              <w:pStyle w:val="DefaultText"/>
            </w:pPr>
            <w:r>
              <w:t>Signature of proposer:</w:t>
            </w:r>
          </w:p>
          <w:p w14:paraId="02A50FF3" w14:textId="77777777" w:rsidR="00B0063B" w:rsidRDefault="00B0063B" w:rsidP="003437B8">
            <w:pPr>
              <w:pStyle w:val="DefaultText"/>
            </w:pPr>
          </w:p>
        </w:tc>
        <w:tc>
          <w:tcPr>
            <w:tcW w:w="7088" w:type="dxa"/>
          </w:tcPr>
          <w:p w14:paraId="116182D2" w14:textId="77777777" w:rsidR="00B0063B" w:rsidRDefault="00B0063B" w:rsidP="003437B8">
            <w:pPr>
              <w:pStyle w:val="DefaultText"/>
            </w:pPr>
          </w:p>
        </w:tc>
      </w:tr>
    </w:tbl>
    <w:p w14:paraId="2923D8C0" w14:textId="77777777" w:rsidR="00B0063B" w:rsidRDefault="00B0063B" w:rsidP="00B0063B">
      <w:pPr>
        <w:autoSpaceDE w:val="0"/>
        <w:autoSpaceDN w:val="0"/>
        <w:adjustRightInd w:val="0"/>
        <w:rPr>
          <w:rFonts w:ascii="Arial" w:hAnsi="Arial" w:cs="Arial"/>
          <w:lang w:val="en-US"/>
        </w:rPr>
      </w:pPr>
    </w:p>
    <w:p w14:paraId="5F3F09F3" w14:textId="3D5EAED7" w:rsidR="00B0063B" w:rsidRDefault="00B0063B" w:rsidP="00B0063B">
      <w:pPr>
        <w:pStyle w:val="BodyText"/>
        <w:rPr>
          <w:rFonts w:ascii="Arial" w:hAnsi="Arial" w:cs="Arial"/>
          <w:i/>
        </w:rPr>
      </w:pPr>
      <w:r>
        <w:rPr>
          <w:rFonts w:ascii="Arial" w:hAnsi="Arial" w:cs="Arial"/>
          <w:i/>
        </w:rPr>
        <w:t>You are encouraged to provide a supporting statement in respect of your application for election as Parent Governor – see attached letter.</w:t>
      </w:r>
    </w:p>
    <w:p w14:paraId="106DA511" w14:textId="77777777" w:rsidR="00B0063B" w:rsidRDefault="00B0063B" w:rsidP="00B0063B">
      <w:pPr>
        <w:pStyle w:val="BodyText"/>
        <w:rPr>
          <w:rFonts w:ascii="Arial" w:hAnsi="Arial" w:cs="Arial"/>
        </w:rPr>
      </w:pPr>
      <w:r w:rsidRPr="00F54905">
        <w:rPr>
          <w:rFonts w:ascii="Arial" w:hAnsi="Arial" w:cs="Arial"/>
        </w:rPr>
        <w:t xml:space="preserve">I confirm that I have read the grounds for disqualification from being a governor attached, and that I am not disqualified under any of these grounds. </w:t>
      </w:r>
    </w:p>
    <w:p w14:paraId="59624555" w14:textId="77777777" w:rsidR="00B0063B" w:rsidRPr="00F54905" w:rsidRDefault="00B0063B" w:rsidP="00B0063B">
      <w:pPr>
        <w:pStyle w:val="BodyText"/>
        <w:rPr>
          <w:rFonts w:ascii="Arial" w:hAnsi="Arial" w:cs="Arial"/>
        </w:rPr>
      </w:pPr>
      <w:r w:rsidRPr="00F54905">
        <w:rPr>
          <w:rFonts w:ascii="Arial" w:hAnsi="Arial" w:cs="Arial"/>
        </w:rPr>
        <w:t xml:space="preserve">I consent to a </w:t>
      </w:r>
      <w:r>
        <w:rPr>
          <w:rFonts w:ascii="Arial" w:hAnsi="Arial" w:cs="Arial"/>
        </w:rPr>
        <w:t>Disclosure Barring Service Check being completed</w:t>
      </w:r>
      <w:r w:rsidRPr="00F54905">
        <w:rPr>
          <w:rFonts w:ascii="Arial" w:hAnsi="Arial" w:cs="Arial"/>
        </w:rPr>
        <w:t xml:space="preserve">, should I be successful in my application. </w:t>
      </w:r>
    </w:p>
    <w:tbl>
      <w:tblPr>
        <w:tblStyle w:val="TableGrid"/>
        <w:tblW w:w="0" w:type="auto"/>
        <w:tblLook w:val="04A0" w:firstRow="1" w:lastRow="0" w:firstColumn="1" w:lastColumn="0" w:noHBand="0" w:noVBand="1"/>
      </w:tblPr>
      <w:tblGrid>
        <w:gridCol w:w="4517"/>
        <w:gridCol w:w="4499"/>
      </w:tblGrid>
      <w:tr w:rsidR="00B0063B" w14:paraId="50D969E1" w14:textId="77777777" w:rsidTr="003437B8">
        <w:tc>
          <w:tcPr>
            <w:tcW w:w="4621" w:type="dxa"/>
          </w:tcPr>
          <w:p w14:paraId="2A0AA4A6" w14:textId="77777777" w:rsidR="00B0063B" w:rsidRDefault="00B0063B" w:rsidP="003437B8">
            <w:pPr>
              <w:pStyle w:val="BodyText"/>
              <w:rPr>
                <w:rFonts w:ascii="Arial" w:hAnsi="Arial" w:cs="Arial"/>
                <w:b/>
              </w:rPr>
            </w:pPr>
            <w:r>
              <w:rPr>
                <w:rFonts w:ascii="Arial" w:hAnsi="Arial" w:cs="Arial"/>
                <w:b/>
              </w:rPr>
              <w:t>Signature</w:t>
            </w:r>
          </w:p>
        </w:tc>
        <w:tc>
          <w:tcPr>
            <w:tcW w:w="4621" w:type="dxa"/>
          </w:tcPr>
          <w:p w14:paraId="755B34D1" w14:textId="77777777" w:rsidR="00B0063B" w:rsidRDefault="00B0063B" w:rsidP="003437B8">
            <w:pPr>
              <w:pStyle w:val="BodyText"/>
              <w:rPr>
                <w:rFonts w:ascii="Arial" w:hAnsi="Arial" w:cs="Arial"/>
                <w:b/>
              </w:rPr>
            </w:pPr>
            <w:r>
              <w:rPr>
                <w:rFonts w:ascii="Arial" w:hAnsi="Arial" w:cs="Arial"/>
                <w:b/>
              </w:rPr>
              <w:t>Date</w:t>
            </w:r>
          </w:p>
          <w:p w14:paraId="47061ED3" w14:textId="77777777" w:rsidR="00B0063B" w:rsidRDefault="00B0063B" w:rsidP="003437B8">
            <w:pPr>
              <w:pStyle w:val="BodyText"/>
              <w:rPr>
                <w:rFonts w:ascii="Arial" w:hAnsi="Arial" w:cs="Arial"/>
                <w:b/>
              </w:rPr>
            </w:pPr>
          </w:p>
        </w:tc>
      </w:tr>
    </w:tbl>
    <w:p w14:paraId="3FBFC5CA" w14:textId="77777777" w:rsidR="00B0063B" w:rsidRDefault="00B0063B" w:rsidP="00B0063B">
      <w:pPr>
        <w:rPr>
          <w:rFonts w:ascii="Arial" w:eastAsia="Calibri" w:hAnsi="Arial" w:cs="Arial"/>
          <w:b/>
        </w:rPr>
      </w:pPr>
    </w:p>
    <w:p w14:paraId="3B13A32F" w14:textId="6C19F5E5" w:rsidR="00B0063B" w:rsidRDefault="00B0063B" w:rsidP="00B0063B">
      <w:pPr>
        <w:outlineLvl w:val="0"/>
        <w:rPr>
          <w:rFonts w:ascii="Arial" w:eastAsia="Calibri" w:hAnsi="Arial" w:cs="Arial"/>
          <w:i/>
        </w:rPr>
      </w:pPr>
      <w:r>
        <w:rPr>
          <w:rFonts w:ascii="Arial" w:hAnsi="Arial" w:cs="Arial"/>
          <w:b/>
        </w:rPr>
        <w:t>This</w:t>
      </w:r>
      <w:r>
        <w:rPr>
          <w:rFonts w:ascii="Arial" w:eastAsia="Calibri" w:hAnsi="Arial" w:cs="Arial"/>
          <w:b/>
        </w:rPr>
        <w:t xml:space="preserve"> form </w:t>
      </w:r>
      <w:r>
        <w:rPr>
          <w:rFonts w:ascii="Arial" w:hAnsi="Arial" w:cs="Arial"/>
          <w:b/>
        </w:rPr>
        <w:t>should be returned to</w:t>
      </w:r>
      <w:r>
        <w:rPr>
          <w:rFonts w:ascii="Arial" w:eastAsia="Calibri" w:hAnsi="Arial" w:cs="Arial"/>
          <w:b/>
        </w:rPr>
        <w:t xml:space="preserve"> the school by </w:t>
      </w:r>
      <w:r w:rsidRPr="007E3202">
        <w:rPr>
          <w:rFonts w:ascii="Arial" w:hAnsi="Arial" w:cs="Arial"/>
          <w:b/>
          <w:highlight w:val="yellow"/>
        </w:rPr>
        <w:t xml:space="preserve">Friday </w:t>
      </w:r>
      <w:r w:rsidRPr="00F469FF">
        <w:rPr>
          <w:rFonts w:ascii="Arial" w:hAnsi="Arial" w:cs="Arial"/>
          <w:b/>
          <w:highlight w:val="yellow"/>
        </w:rPr>
        <w:t>1</w:t>
      </w:r>
      <w:r w:rsidR="00B34DD2" w:rsidRPr="00F469FF">
        <w:rPr>
          <w:rFonts w:ascii="Arial" w:hAnsi="Arial" w:cs="Arial"/>
          <w:b/>
          <w:highlight w:val="yellow"/>
        </w:rPr>
        <w:t>7</w:t>
      </w:r>
      <w:r w:rsidRPr="00F469FF">
        <w:rPr>
          <w:rFonts w:ascii="Arial" w:hAnsi="Arial" w:cs="Arial"/>
          <w:b/>
          <w:highlight w:val="yellow"/>
          <w:vertAlign w:val="superscript"/>
        </w:rPr>
        <w:t>th</w:t>
      </w:r>
      <w:r w:rsidRPr="00F469FF">
        <w:rPr>
          <w:rFonts w:ascii="Arial" w:hAnsi="Arial" w:cs="Arial"/>
          <w:b/>
          <w:highlight w:val="yellow"/>
        </w:rPr>
        <w:t xml:space="preserve"> October 202</w:t>
      </w:r>
      <w:r w:rsidR="00B34DD2" w:rsidRPr="00F469FF">
        <w:rPr>
          <w:rFonts w:ascii="Arial" w:hAnsi="Arial" w:cs="Arial"/>
          <w:b/>
          <w:highlight w:val="yellow"/>
        </w:rPr>
        <w:t>5</w:t>
      </w:r>
      <w:r w:rsidRPr="00F469FF">
        <w:rPr>
          <w:rFonts w:ascii="Arial" w:hAnsi="Arial" w:cs="Arial"/>
          <w:b/>
          <w:highlight w:val="yellow"/>
        </w:rPr>
        <w:t>.</w:t>
      </w:r>
    </w:p>
    <w:p w14:paraId="7B6822E1" w14:textId="77777777" w:rsidR="00B0063B" w:rsidRPr="00D64414" w:rsidRDefault="00B0063B" w:rsidP="00B0063B">
      <w:pPr>
        <w:pStyle w:val="BodyText"/>
        <w:rPr>
          <w:rFonts w:ascii="Arial" w:hAnsi="Arial" w:cs="Arial"/>
          <w:i/>
          <w:sz w:val="22"/>
          <w:szCs w:val="22"/>
          <w:lang w:val="en-US"/>
        </w:rPr>
      </w:pPr>
      <w:r w:rsidRPr="00D64414">
        <w:rPr>
          <w:rFonts w:ascii="Arial" w:hAnsi="Arial" w:cs="Arial"/>
          <w:i/>
          <w:sz w:val="22"/>
          <w:szCs w:val="22"/>
          <w:lang w:val="en-US"/>
        </w:rPr>
        <w:t xml:space="preserve">Please note that, should you be successful, your details will be placed on the </w:t>
      </w:r>
      <w:r>
        <w:rPr>
          <w:rFonts w:ascii="Arial" w:hAnsi="Arial" w:cs="Arial"/>
          <w:i/>
          <w:sz w:val="22"/>
          <w:szCs w:val="22"/>
          <w:lang w:val="en-US"/>
        </w:rPr>
        <w:t xml:space="preserve">Local Authority </w:t>
      </w:r>
      <w:r w:rsidRPr="00D64414">
        <w:rPr>
          <w:rFonts w:ascii="Arial" w:hAnsi="Arial" w:cs="Arial"/>
          <w:i/>
          <w:sz w:val="22"/>
          <w:szCs w:val="22"/>
          <w:lang w:val="en-US"/>
        </w:rPr>
        <w:t xml:space="preserve">Governor </w:t>
      </w:r>
      <w:r>
        <w:rPr>
          <w:rFonts w:ascii="Arial" w:hAnsi="Arial" w:cs="Arial"/>
          <w:i/>
          <w:sz w:val="22"/>
          <w:szCs w:val="22"/>
          <w:lang w:val="en-US"/>
        </w:rPr>
        <w:t>Service</w:t>
      </w:r>
      <w:r w:rsidRPr="00D64414">
        <w:rPr>
          <w:rFonts w:ascii="Arial" w:hAnsi="Arial" w:cs="Arial"/>
          <w:i/>
          <w:sz w:val="22"/>
          <w:szCs w:val="22"/>
          <w:lang w:val="en-US"/>
        </w:rPr>
        <w:t xml:space="preserve"> database. Your data will be used in accordance with the principles set out in the Data Protection Act (DPA) 1998. This data w</w:t>
      </w:r>
      <w:r>
        <w:rPr>
          <w:rFonts w:ascii="Arial" w:hAnsi="Arial" w:cs="Arial"/>
          <w:i/>
          <w:sz w:val="22"/>
          <w:szCs w:val="22"/>
          <w:lang w:val="en-US"/>
        </w:rPr>
        <w:t xml:space="preserve">ill only be used for internal Local </w:t>
      </w:r>
      <w:r w:rsidRPr="00D64414">
        <w:rPr>
          <w:rFonts w:ascii="Arial" w:hAnsi="Arial" w:cs="Arial"/>
          <w:i/>
          <w:sz w:val="22"/>
          <w:szCs w:val="22"/>
          <w:lang w:val="en-US"/>
        </w:rPr>
        <w:t>A</w:t>
      </w:r>
      <w:r>
        <w:rPr>
          <w:rFonts w:ascii="Arial" w:hAnsi="Arial" w:cs="Arial"/>
          <w:i/>
          <w:sz w:val="22"/>
          <w:szCs w:val="22"/>
          <w:lang w:val="en-US"/>
        </w:rPr>
        <w:t>uthority</w:t>
      </w:r>
      <w:r w:rsidRPr="00D64414">
        <w:rPr>
          <w:rFonts w:ascii="Arial" w:hAnsi="Arial" w:cs="Arial"/>
          <w:i/>
          <w:sz w:val="22"/>
          <w:szCs w:val="22"/>
          <w:lang w:val="en-US"/>
        </w:rPr>
        <w:t xml:space="preserve"> purposes including sharing with members, governing bodies and for mailing information to you as and when required.  </w:t>
      </w:r>
    </w:p>
    <w:p w14:paraId="650F05A7" w14:textId="77777777" w:rsidR="00B0063B" w:rsidRDefault="00B0063B" w:rsidP="00B0063B">
      <w:pPr>
        <w:rPr>
          <w:rFonts w:ascii="Arial" w:hAnsi="Arial" w:cs="Arial"/>
          <w:b/>
        </w:rPr>
      </w:pPr>
    </w:p>
    <w:p w14:paraId="0C58B183" w14:textId="77777777" w:rsidR="00B0063B" w:rsidRDefault="00B0063B" w:rsidP="00B0063B">
      <w:pPr>
        <w:rPr>
          <w:rFonts w:ascii="Calibri" w:eastAsia="Calibri" w:hAnsi="Calibri" w:cs="Times New Roman"/>
        </w:rPr>
      </w:pPr>
      <w:r>
        <w:rPr>
          <w:rFonts w:ascii="Calibri" w:eastAsia="Calibri" w:hAnsi="Calibri" w:cs="Times New Roman"/>
        </w:rPr>
        <w:br w:type="page"/>
      </w:r>
    </w:p>
    <w:tbl>
      <w:tblPr>
        <w:tblStyle w:val="TableGrid"/>
        <w:tblW w:w="0" w:type="auto"/>
        <w:tblLook w:val="04A0" w:firstRow="1" w:lastRow="0" w:firstColumn="1" w:lastColumn="0" w:noHBand="0" w:noVBand="1"/>
      </w:tblPr>
      <w:tblGrid>
        <w:gridCol w:w="1659"/>
        <w:gridCol w:w="7357"/>
      </w:tblGrid>
      <w:tr w:rsidR="00B0063B" w:rsidRPr="007649AD" w14:paraId="44BC4324" w14:textId="77777777" w:rsidTr="003437B8">
        <w:tc>
          <w:tcPr>
            <w:tcW w:w="1668" w:type="dxa"/>
          </w:tcPr>
          <w:p w14:paraId="419E99E6" w14:textId="77777777" w:rsidR="00B0063B" w:rsidRPr="007649AD" w:rsidRDefault="00B0063B" w:rsidP="003437B8">
            <w:pPr>
              <w:autoSpaceDE w:val="0"/>
              <w:autoSpaceDN w:val="0"/>
              <w:adjustRightInd w:val="0"/>
              <w:rPr>
                <w:rFonts w:ascii="Arial" w:hAnsi="Arial" w:cs="Arial"/>
                <w:sz w:val="24"/>
                <w:szCs w:val="24"/>
                <w:lang w:val="en-US"/>
              </w:rPr>
            </w:pPr>
            <w:r w:rsidRPr="007649AD">
              <w:rPr>
                <w:rFonts w:ascii="Arial" w:hAnsi="Arial" w:cs="Arial"/>
                <w:sz w:val="24"/>
                <w:szCs w:val="24"/>
                <w:lang w:val="en-US"/>
              </w:rPr>
              <w:lastRenderedPageBreak/>
              <w:t>Supporting Statement</w:t>
            </w:r>
          </w:p>
        </w:tc>
        <w:tc>
          <w:tcPr>
            <w:tcW w:w="7574" w:type="dxa"/>
          </w:tcPr>
          <w:p w14:paraId="7C82E5F1" w14:textId="77777777" w:rsidR="00B0063B" w:rsidRPr="007649AD" w:rsidRDefault="00B0063B" w:rsidP="003437B8">
            <w:pPr>
              <w:autoSpaceDE w:val="0"/>
              <w:autoSpaceDN w:val="0"/>
              <w:adjustRightInd w:val="0"/>
              <w:rPr>
                <w:rFonts w:ascii="Arial" w:hAnsi="Arial" w:cs="Arial"/>
                <w:sz w:val="24"/>
                <w:szCs w:val="24"/>
                <w:lang w:val="en-US"/>
              </w:rPr>
            </w:pPr>
            <w:r w:rsidRPr="007649AD">
              <w:rPr>
                <w:rFonts w:ascii="Arial" w:hAnsi="Arial" w:cs="Arial"/>
                <w:sz w:val="24"/>
                <w:szCs w:val="24"/>
                <w:lang w:val="en-US"/>
              </w:rPr>
              <w:t>Name:</w:t>
            </w:r>
          </w:p>
        </w:tc>
      </w:tr>
    </w:tbl>
    <w:p w14:paraId="056887D6" w14:textId="77777777" w:rsidR="00B0063B" w:rsidRPr="007649AD" w:rsidRDefault="00B0063B" w:rsidP="00B0063B">
      <w:pPr>
        <w:autoSpaceDE w:val="0"/>
        <w:autoSpaceDN w:val="0"/>
        <w:adjustRightInd w:val="0"/>
        <w:rPr>
          <w:rFonts w:ascii="Arial" w:hAnsi="Arial" w:cs="Arial"/>
          <w:sz w:val="24"/>
          <w:szCs w:val="24"/>
          <w:lang w:val="en-US"/>
        </w:rPr>
      </w:pPr>
    </w:p>
    <w:p w14:paraId="162FC25C" w14:textId="77777777" w:rsidR="00B0063B" w:rsidRPr="007649AD" w:rsidRDefault="00B0063B" w:rsidP="00B0063B">
      <w:pPr>
        <w:autoSpaceDE w:val="0"/>
        <w:autoSpaceDN w:val="0"/>
        <w:adjustRightInd w:val="0"/>
        <w:rPr>
          <w:rFonts w:ascii="Arial" w:eastAsia="Calibri" w:hAnsi="Arial" w:cs="Arial"/>
          <w:sz w:val="24"/>
          <w:szCs w:val="24"/>
          <w:lang w:val="en-US"/>
        </w:rPr>
      </w:pPr>
      <w:r w:rsidRPr="007649AD">
        <w:rPr>
          <w:rFonts w:ascii="Arial" w:eastAsia="Calibri" w:hAnsi="Arial" w:cs="Arial"/>
          <w:sz w:val="24"/>
          <w:szCs w:val="24"/>
          <w:lang w:val="en-US"/>
        </w:rPr>
        <w:t>Please note that, should an election be required, this information will be shared with parents.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B0063B" w:rsidRPr="007649AD" w14:paraId="456EADE3" w14:textId="77777777" w:rsidTr="003437B8">
        <w:trPr>
          <w:trHeight w:val="340"/>
        </w:trPr>
        <w:tc>
          <w:tcPr>
            <w:tcW w:w="9276" w:type="dxa"/>
          </w:tcPr>
          <w:p w14:paraId="413FFDF1" w14:textId="77777777" w:rsidR="00B0063B" w:rsidRPr="007649AD" w:rsidRDefault="00B0063B" w:rsidP="003437B8">
            <w:pPr>
              <w:autoSpaceDE w:val="0"/>
              <w:autoSpaceDN w:val="0"/>
              <w:adjustRightInd w:val="0"/>
              <w:rPr>
                <w:rFonts w:ascii="Arial" w:hAnsi="Arial" w:cs="Arial"/>
                <w:sz w:val="24"/>
                <w:szCs w:val="24"/>
                <w:lang w:val="en-US"/>
              </w:rPr>
            </w:pPr>
            <w:r w:rsidRPr="007649AD">
              <w:rPr>
                <w:rFonts w:ascii="Arial" w:hAnsi="Arial" w:cs="Arial"/>
                <w:sz w:val="24"/>
                <w:szCs w:val="24"/>
                <w:lang w:val="en-US"/>
              </w:rPr>
              <w:t xml:space="preserve">Max 200 Words. </w:t>
            </w:r>
          </w:p>
          <w:p w14:paraId="4EFDDB12" w14:textId="77777777" w:rsidR="00B0063B" w:rsidRPr="007649AD" w:rsidRDefault="00B0063B" w:rsidP="003437B8">
            <w:pPr>
              <w:autoSpaceDE w:val="0"/>
              <w:autoSpaceDN w:val="0"/>
              <w:adjustRightInd w:val="0"/>
              <w:rPr>
                <w:rFonts w:ascii="Arial" w:hAnsi="Arial" w:cs="Arial"/>
                <w:sz w:val="24"/>
                <w:szCs w:val="24"/>
                <w:lang w:val="en-US"/>
              </w:rPr>
            </w:pPr>
          </w:p>
          <w:p w14:paraId="7BCA172E" w14:textId="77777777" w:rsidR="00B0063B" w:rsidRPr="007649AD" w:rsidRDefault="00B0063B" w:rsidP="003437B8">
            <w:pPr>
              <w:autoSpaceDE w:val="0"/>
              <w:autoSpaceDN w:val="0"/>
              <w:adjustRightInd w:val="0"/>
              <w:rPr>
                <w:rFonts w:ascii="Arial" w:hAnsi="Arial" w:cs="Arial"/>
                <w:sz w:val="24"/>
                <w:szCs w:val="24"/>
                <w:lang w:val="en-US"/>
              </w:rPr>
            </w:pPr>
          </w:p>
          <w:p w14:paraId="12E83128" w14:textId="77777777" w:rsidR="00B0063B" w:rsidRPr="007649AD" w:rsidRDefault="00B0063B" w:rsidP="003437B8">
            <w:pPr>
              <w:autoSpaceDE w:val="0"/>
              <w:autoSpaceDN w:val="0"/>
              <w:adjustRightInd w:val="0"/>
              <w:rPr>
                <w:rFonts w:ascii="Arial" w:hAnsi="Arial" w:cs="Arial"/>
                <w:sz w:val="24"/>
                <w:szCs w:val="24"/>
                <w:lang w:val="en-US"/>
              </w:rPr>
            </w:pPr>
          </w:p>
          <w:p w14:paraId="70B27F4E" w14:textId="77777777" w:rsidR="00B0063B" w:rsidRPr="007649AD" w:rsidRDefault="00B0063B" w:rsidP="003437B8">
            <w:pPr>
              <w:autoSpaceDE w:val="0"/>
              <w:autoSpaceDN w:val="0"/>
              <w:adjustRightInd w:val="0"/>
              <w:rPr>
                <w:rFonts w:ascii="Arial" w:hAnsi="Arial" w:cs="Arial"/>
                <w:sz w:val="24"/>
                <w:szCs w:val="24"/>
                <w:lang w:val="en-US"/>
              </w:rPr>
            </w:pPr>
          </w:p>
          <w:p w14:paraId="0ACAC0E2" w14:textId="77777777" w:rsidR="00B0063B" w:rsidRPr="007649AD" w:rsidRDefault="00B0063B" w:rsidP="003437B8">
            <w:pPr>
              <w:autoSpaceDE w:val="0"/>
              <w:autoSpaceDN w:val="0"/>
              <w:adjustRightInd w:val="0"/>
              <w:rPr>
                <w:rFonts w:ascii="Arial" w:hAnsi="Arial" w:cs="Arial"/>
                <w:sz w:val="24"/>
                <w:szCs w:val="24"/>
                <w:lang w:val="en-US"/>
              </w:rPr>
            </w:pPr>
          </w:p>
          <w:p w14:paraId="1F566729" w14:textId="77777777" w:rsidR="00B0063B" w:rsidRPr="007649AD" w:rsidRDefault="00B0063B" w:rsidP="003437B8">
            <w:pPr>
              <w:autoSpaceDE w:val="0"/>
              <w:autoSpaceDN w:val="0"/>
              <w:adjustRightInd w:val="0"/>
              <w:rPr>
                <w:rFonts w:ascii="Arial" w:hAnsi="Arial" w:cs="Arial"/>
                <w:sz w:val="24"/>
                <w:szCs w:val="24"/>
                <w:lang w:val="en-US"/>
              </w:rPr>
            </w:pPr>
          </w:p>
          <w:p w14:paraId="50C04731" w14:textId="77777777" w:rsidR="00B0063B" w:rsidRPr="007649AD" w:rsidRDefault="00B0063B" w:rsidP="003437B8">
            <w:pPr>
              <w:autoSpaceDE w:val="0"/>
              <w:autoSpaceDN w:val="0"/>
              <w:adjustRightInd w:val="0"/>
              <w:rPr>
                <w:rFonts w:ascii="Arial" w:hAnsi="Arial" w:cs="Arial"/>
                <w:sz w:val="24"/>
                <w:szCs w:val="24"/>
                <w:lang w:val="en-US"/>
              </w:rPr>
            </w:pPr>
          </w:p>
          <w:p w14:paraId="7B77FE96" w14:textId="77777777" w:rsidR="00B0063B" w:rsidRPr="007649AD" w:rsidRDefault="00B0063B" w:rsidP="003437B8">
            <w:pPr>
              <w:autoSpaceDE w:val="0"/>
              <w:autoSpaceDN w:val="0"/>
              <w:adjustRightInd w:val="0"/>
              <w:rPr>
                <w:rFonts w:ascii="Arial" w:eastAsia="Calibri" w:hAnsi="Arial" w:cs="Arial"/>
                <w:sz w:val="24"/>
                <w:szCs w:val="24"/>
                <w:lang w:val="en-US"/>
              </w:rPr>
            </w:pPr>
          </w:p>
        </w:tc>
      </w:tr>
    </w:tbl>
    <w:p w14:paraId="4211BECC" w14:textId="77777777" w:rsidR="00B0063B" w:rsidRDefault="00B0063B" w:rsidP="00B0063B">
      <w:pPr>
        <w:rPr>
          <w:rFonts w:ascii="Calibri" w:eastAsia="Calibri" w:hAnsi="Calibri" w:cs="Times New Roman"/>
        </w:rPr>
      </w:pPr>
    </w:p>
    <w:p w14:paraId="3DD17013" w14:textId="77777777" w:rsidR="00B0063B" w:rsidRPr="007649AD" w:rsidRDefault="00B0063B" w:rsidP="00B0063B">
      <w:pPr>
        <w:rPr>
          <w:rFonts w:ascii="Calibri" w:eastAsia="Calibri" w:hAnsi="Calibri" w:cs="Times New Roman"/>
          <w:sz w:val="24"/>
          <w:szCs w:val="24"/>
        </w:rPr>
      </w:pPr>
      <w:r w:rsidRPr="007649AD">
        <w:rPr>
          <w:rFonts w:ascii="Arial" w:hAnsi="Arial" w:cs="Arial"/>
          <w:sz w:val="24"/>
          <w:szCs w:val="24"/>
        </w:rPr>
        <w:t>P</w:t>
      </w:r>
      <w:r w:rsidRPr="007649AD">
        <w:rPr>
          <w:rFonts w:ascii="Arial" w:eastAsia="Calibri" w:hAnsi="Arial" w:cs="Arial"/>
          <w:sz w:val="24"/>
          <w:szCs w:val="24"/>
        </w:rPr>
        <w:t xml:space="preserve">lease give details of any skills and experience you have that you feel would benefit the role of governor. This information will </w:t>
      </w:r>
      <w:r w:rsidRPr="007649AD">
        <w:rPr>
          <w:rFonts w:ascii="Arial" w:eastAsia="Calibri" w:hAnsi="Arial" w:cs="Arial"/>
          <w:b/>
          <w:sz w:val="24"/>
          <w:szCs w:val="24"/>
        </w:rPr>
        <w:t>NOT</w:t>
      </w:r>
      <w:r w:rsidRPr="007649AD">
        <w:rPr>
          <w:rFonts w:ascii="Arial" w:eastAsia="Calibri" w:hAnsi="Arial" w:cs="Arial"/>
          <w:sz w:val="24"/>
          <w:szCs w:val="24"/>
        </w:rPr>
        <w:t xml:space="preserve"> be shared with parents</w:t>
      </w:r>
      <w:r w:rsidRPr="007649AD">
        <w:rPr>
          <w:rFonts w:ascii="Arial" w:hAnsi="Arial" w:cs="Arial"/>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0"/>
      </w:tblGrid>
      <w:tr w:rsidR="00B0063B" w14:paraId="301977D5" w14:textId="77777777" w:rsidTr="003437B8">
        <w:trPr>
          <w:trHeight w:val="340"/>
        </w:trPr>
        <w:tc>
          <w:tcPr>
            <w:tcW w:w="9276" w:type="dxa"/>
          </w:tcPr>
          <w:p w14:paraId="26C56C2F" w14:textId="77777777" w:rsidR="00B0063B" w:rsidRPr="007649AD" w:rsidRDefault="00B0063B" w:rsidP="003437B8">
            <w:pPr>
              <w:autoSpaceDE w:val="0"/>
              <w:autoSpaceDN w:val="0"/>
              <w:adjustRightInd w:val="0"/>
              <w:rPr>
                <w:rFonts w:ascii="Arial" w:hAnsi="Arial" w:cs="Arial"/>
                <w:sz w:val="24"/>
                <w:szCs w:val="24"/>
                <w:lang w:val="en-US"/>
              </w:rPr>
            </w:pPr>
            <w:r>
              <w:rPr>
                <w:rFonts w:ascii="Arial" w:hAnsi="Arial" w:cs="Arial"/>
                <w:sz w:val="24"/>
                <w:szCs w:val="24"/>
                <w:lang w:val="en-US"/>
              </w:rPr>
              <w:t xml:space="preserve">Max 200 Words. </w:t>
            </w:r>
          </w:p>
          <w:p w14:paraId="7ED41466" w14:textId="77777777" w:rsidR="00B0063B" w:rsidRPr="007649AD" w:rsidRDefault="00B0063B" w:rsidP="003437B8">
            <w:pPr>
              <w:autoSpaceDE w:val="0"/>
              <w:autoSpaceDN w:val="0"/>
              <w:adjustRightInd w:val="0"/>
              <w:rPr>
                <w:rFonts w:ascii="Arial" w:hAnsi="Arial" w:cs="Arial"/>
                <w:sz w:val="24"/>
                <w:szCs w:val="24"/>
                <w:lang w:val="en-US"/>
              </w:rPr>
            </w:pPr>
          </w:p>
          <w:p w14:paraId="291F7847" w14:textId="77777777" w:rsidR="00B0063B" w:rsidRPr="007649AD" w:rsidRDefault="00B0063B" w:rsidP="003437B8">
            <w:pPr>
              <w:autoSpaceDE w:val="0"/>
              <w:autoSpaceDN w:val="0"/>
              <w:adjustRightInd w:val="0"/>
              <w:rPr>
                <w:rFonts w:ascii="Arial" w:hAnsi="Arial" w:cs="Arial"/>
                <w:sz w:val="24"/>
                <w:szCs w:val="24"/>
                <w:lang w:val="en-US"/>
              </w:rPr>
            </w:pPr>
          </w:p>
          <w:p w14:paraId="375612EF" w14:textId="77777777" w:rsidR="00B0063B" w:rsidRPr="007649AD" w:rsidRDefault="00B0063B" w:rsidP="003437B8">
            <w:pPr>
              <w:autoSpaceDE w:val="0"/>
              <w:autoSpaceDN w:val="0"/>
              <w:adjustRightInd w:val="0"/>
              <w:rPr>
                <w:rFonts w:ascii="Arial" w:hAnsi="Arial" w:cs="Arial"/>
                <w:sz w:val="24"/>
                <w:szCs w:val="24"/>
                <w:lang w:val="en-US"/>
              </w:rPr>
            </w:pPr>
          </w:p>
          <w:p w14:paraId="7C213E2D" w14:textId="77777777" w:rsidR="00B0063B" w:rsidRPr="007649AD" w:rsidRDefault="00B0063B" w:rsidP="003437B8">
            <w:pPr>
              <w:autoSpaceDE w:val="0"/>
              <w:autoSpaceDN w:val="0"/>
              <w:adjustRightInd w:val="0"/>
              <w:rPr>
                <w:rFonts w:ascii="Arial" w:hAnsi="Arial" w:cs="Arial"/>
                <w:sz w:val="24"/>
                <w:szCs w:val="24"/>
                <w:lang w:val="en-US"/>
              </w:rPr>
            </w:pPr>
          </w:p>
          <w:p w14:paraId="225B3F02" w14:textId="77777777" w:rsidR="00B0063B" w:rsidRPr="007649AD" w:rsidRDefault="00B0063B" w:rsidP="003437B8">
            <w:pPr>
              <w:autoSpaceDE w:val="0"/>
              <w:autoSpaceDN w:val="0"/>
              <w:adjustRightInd w:val="0"/>
              <w:rPr>
                <w:rFonts w:ascii="Arial" w:hAnsi="Arial" w:cs="Arial"/>
                <w:sz w:val="24"/>
                <w:szCs w:val="24"/>
                <w:lang w:val="en-US"/>
              </w:rPr>
            </w:pPr>
          </w:p>
          <w:p w14:paraId="218CF08B" w14:textId="77777777" w:rsidR="00B0063B" w:rsidRPr="007649AD" w:rsidRDefault="00B0063B" w:rsidP="003437B8">
            <w:pPr>
              <w:autoSpaceDE w:val="0"/>
              <w:autoSpaceDN w:val="0"/>
              <w:adjustRightInd w:val="0"/>
              <w:rPr>
                <w:rFonts w:ascii="Arial" w:hAnsi="Arial" w:cs="Arial"/>
                <w:sz w:val="24"/>
                <w:szCs w:val="24"/>
                <w:lang w:val="en-US"/>
              </w:rPr>
            </w:pPr>
          </w:p>
          <w:p w14:paraId="36F4BC8B" w14:textId="77777777" w:rsidR="00B0063B" w:rsidRPr="007649AD" w:rsidRDefault="00B0063B" w:rsidP="003437B8">
            <w:pPr>
              <w:autoSpaceDE w:val="0"/>
              <w:autoSpaceDN w:val="0"/>
              <w:adjustRightInd w:val="0"/>
              <w:rPr>
                <w:rFonts w:ascii="Arial" w:hAnsi="Arial" w:cs="Arial"/>
                <w:sz w:val="24"/>
                <w:szCs w:val="24"/>
                <w:lang w:val="en-US"/>
              </w:rPr>
            </w:pPr>
          </w:p>
          <w:p w14:paraId="65F1F53D" w14:textId="77777777" w:rsidR="00B0063B" w:rsidRPr="007649AD" w:rsidRDefault="00B0063B" w:rsidP="003437B8">
            <w:pPr>
              <w:autoSpaceDE w:val="0"/>
              <w:autoSpaceDN w:val="0"/>
              <w:adjustRightInd w:val="0"/>
              <w:rPr>
                <w:rFonts w:ascii="Arial" w:hAnsi="Arial" w:cs="Arial"/>
                <w:sz w:val="24"/>
                <w:szCs w:val="24"/>
                <w:lang w:val="en-US"/>
              </w:rPr>
            </w:pPr>
          </w:p>
          <w:p w14:paraId="0E5A0FB6" w14:textId="77777777" w:rsidR="00B0063B" w:rsidRPr="007649AD" w:rsidRDefault="00B0063B" w:rsidP="003437B8">
            <w:pPr>
              <w:autoSpaceDE w:val="0"/>
              <w:autoSpaceDN w:val="0"/>
              <w:adjustRightInd w:val="0"/>
              <w:rPr>
                <w:rFonts w:ascii="Arial" w:eastAsia="Calibri" w:hAnsi="Arial" w:cs="Arial"/>
                <w:sz w:val="24"/>
                <w:szCs w:val="24"/>
                <w:lang w:val="en-US"/>
              </w:rPr>
            </w:pPr>
          </w:p>
        </w:tc>
      </w:tr>
    </w:tbl>
    <w:p w14:paraId="5C17017E" w14:textId="77777777" w:rsidR="00B0063B" w:rsidRDefault="00B0063B" w:rsidP="00B0063B">
      <w:pPr>
        <w:rPr>
          <w:rFonts w:ascii="Calibri" w:eastAsia="Calibri" w:hAnsi="Calibri" w:cs="Times New Roman"/>
        </w:rPr>
      </w:pPr>
    </w:p>
    <w:p w14:paraId="78F493E8" w14:textId="77777777" w:rsidR="00B0063B" w:rsidRPr="00DA3F5A" w:rsidRDefault="00B0063B" w:rsidP="00B0063B">
      <w:pPr>
        <w:pStyle w:val="Default"/>
        <w:jc w:val="center"/>
        <w:rPr>
          <w:u w:val="single"/>
        </w:rPr>
      </w:pPr>
      <w:r w:rsidRPr="00DA3F5A">
        <w:rPr>
          <w:b/>
          <w:bCs/>
          <w:u w:val="single"/>
        </w:rPr>
        <w:lastRenderedPageBreak/>
        <w:t xml:space="preserve">Qualifications And Disqualifications </w:t>
      </w:r>
      <w:proofErr w:type="gramStart"/>
      <w:r w:rsidRPr="00DA3F5A">
        <w:rPr>
          <w:b/>
          <w:bCs/>
          <w:u w:val="single"/>
        </w:rPr>
        <w:t>To</w:t>
      </w:r>
      <w:proofErr w:type="gramEnd"/>
      <w:r w:rsidRPr="00DA3F5A">
        <w:rPr>
          <w:b/>
          <w:bCs/>
          <w:u w:val="single"/>
        </w:rPr>
        <w:t xml:space="preserve"> Serve </w:t>
      </w:r>
      <w:proofErr w:type="gramStart"/>
      <w:r w:rsidRPr="00DA3F5A">
        <w:rPr>
          <w:b/>
          <w:bCs/>
          <w:u w:val="single"/>
        </w:rPr>
        <w:t>As</w:t>
      </w:r>
      <w:proofErr w:type="gramEnd"/>
      <w:r w:rsidRPr="00DA3F5A">
        <w:rPr>
          <w:b/>
          <w:bCs/>
          <w:u w:val="single"/>
        </w:rPr>
        <w:t xml:space="preserve"> </w:t>
      </w:r>
      <w:proofErr w:type="gramStart"/>
      <w:r w:rsidRPr="00DA3F5A">
        <w:rPr>
          <w:b/>
          <w:bCs/>
          <w:u w:val="single"/>
        </w:rPr>
        <w:t>A</w:t>
      </w:r>
      <w:proofErr w:type="gramEnd"/>
      <w:r w:rsidRPr="00DA3F5A">
        <w:rPr>
          <w:b/>
          <w:bCs/>
          <w:u w:val="single"/>
        </w:rPr>
        <w:t xml:space="preserve"> School Governor</w:t>
      </w:r>
    </w:p>
    <w:p w14:paraId="59DB14C7" w14:textId="77777777" w:rsidR="00B0063B" w:rsidRPr="00DA3F5A" w:rsidRDefault="00B0063B" w:rsidP="00B0063B">
      <w:pPr>
        <w:pStyle w:val="Default"/>
        <w:spacing w:line="276" w:lineRule="auto"/>
        <w:ind w:left="360"/>
      </w:pPr>
    </w:p>
    <w:p w14:paraId="44B90CE8" w14:textId="77777777" w:rsidR="00B0063B" w:rsidRPr="00DA3F5A" w:rsidRDefault="00B0063B" w:rsidP="00B0063B">
      <w:pPr>
        <w:pStyle w:val="Default"/>
        <w:spacing w:after="120" w:line="276" w:lineRule="auto"/>
      </w:pPr>
      <w:r w:rsidRPr="00DA3F5A">
        <w:t xml:space="preserve">A governor must be aged 18 or over at the time of his/her election or appointment and cannot hold more than one governorship at the same school. </w:t>
      </w:r>
    </w:p>
    <w:p w14:paraId="0A30E85E" w14:textId="77777777" w:rsidR="00B0063B" w:rsidRPr="00DA3F5A" w:rsidRDefault="00B0063B" w:rsidP="00B0063B">
      <w:pPr>
        <w:pStyle w:val="Default"/>
        <w:spacing w:after="120" w:line="276" w:lineRule="auto"/>
      </w:pPr>
      <w:r w:rsidRPr="00DA3F5A">
        <w:t xml:space="preserve">A person is disqualified from holding or continuing to hold office as a governor or associate member if he or she: </w:t>
      </w:r>
    </w:p>
    <w:p w14:paraId="114F0796" w14:textId="77777777" w:rsidR="00B0063B" w:rsidRPr="00DA3F5A" w:rsidRDefault="00B0063B" w:rsidP="00B0063B">
      <w:pPr>
        <w:pStyle w:val="Default"/>
        <w:numPr>
          <w:ilvl w:val="0"/>
          <w:numId w:val="1"/>
        </w:numPr>
        <w:spacing w:after="120" w:line="276" w:lineRule="auto"/>
        <w:ind w:left="426"/>
      </w:pPr>
      <w:r w:rsidRPr="00DA3F5A">
        <w:t xml:space="preserve">is subject to a bankruptcy restriction order, an interim bankruptcy restrictions order, a debt relief restrictions order or an interim debt relief </w:t>
      </w:r>
      <w:proofErr w:type="gramStart"/>
      <w:r w:rsidRPr="00DA3F5A">
        <w:t>restrictions</w:t>
      </w:r>
      <w:proofErr w:type="gramEnd"/>
      <w:r w:rsidRPr="00DA3F5A">
        <w:t xml:space="preserve"> </w:t>
      </w:r>
      <w:proofErr w:type="gramStart"/>
      <w:r w:rsidRPr="00DA3F5A">
        <w:t>order;</w:t>
      </w:r>
      <w:proofErr w:type="gramEnd"/>
      <w:r w:rsidRPr="00DA3F5A">
        <w:t xml:space="preserve"> </w:t>
      </w:r>
    </w:p>
    <w:p w14:paraId="1FE2CA21" w14:textId="77777777" w:rsidR="00B0063B" w:rsidRPr="00DA3F5A" w:rsidRDefault="00B0063B" w:rsidP="00B0063B">
      <w:pPr>
        <w:pStyle w:val="Default"/>
        <w:numPr>
          <w:ilvl w:val="0"/>
          <w:numId w:val="1"/>
        </w:numPr>
        <w:spacing w:after="120" w:line="276" w:lineRule="auto"/>
        <w:ind w:left="426"/>
      </w:pPr>
      <w:r w:rsidRPr="00DA3F5A">
        <w:t xml:space="preserve">has had his/her estate sequestrated and the sequestration has not been discharged, annulled or </w:t>
      </w:r>
      <w:proofErr w:type="gramStart"/>
      <w:r w:rsidRPr="00DA3F5A">
        <w:t>reduced;</w:t>
      </w:r>
      <w:proofErr w:type="gramEnd"/>
      <w:r w:rsidRPr="00DA3F5A">
        <w:t xml:space="preserve"> </w:t>
      </w:r>
    </w:p>
    <w:p w14:paraId="5A711626" w14:textId="77777777" w:rsidR="00B0063B" w:rsidRPr="00DA3F5A" w:rsidRDefault="00B0063B" w:rsidP="00B0063B">
      <w:pPr>
        <w:pStyle w:val="Default"/>
        <w:numPr>
          <w:ilvl w:val="0"/>
          <w:numId w:val="1"/>
        </w:numPr>
        <w:spacing w:after="120" w:line="276" w:lineRule="auto"/>
        <w:ind w:left="426"/>
      </w:pPr>
      <w:r w:rsidRPr="00DA3F5A">
        <w:t xml:space="preserve">is subject to: </w:t>
      </w:r>
    </w:p>
    <w:p w14:paraId="3F6B988E" w14:textId="77777777" w:rsidR="00B0063B" w:rsidRPr="00DA3F5A" w:rsidRDefault="00B0063B" w:rsidP="00B0063B">
      <w:pPr>
        <w:pStyle w:val="Default"/>
        <w:numPr>
          <w:ilvl w:val="1"/>
          <w:numId w:val="2"/>
        </w:numPr>
        <w:tabs>
          <w:tab w:val="left" w:pos="1276"/>
        </w:tabs>
        <w:spacing w:after="120" w:line="276" w:lineRule="auto"/>
        <w:ind w:left="1134"/>
      </w:pPr>
      <w:r w:rsidRPr="00DA3F5A">
        <w:t xml:space="preserve">a disqualification order or disqualification undertaking under the Company Directors Act 1986 </w:t>
      </w:r>
    </w:p>
    <w:p w14:paraId="1DC856E1" w14:textId="77777777" w:rsidR="00B0063B" w:rsidRPr="00DA3F5A" w:rsidRDefault="00B0063B" w:rsidP="00B0063B">
      <w:pPr>
        <w:pStyle w:val="Default"/>
        <w:numPr>
          <w:ilvl w:val="1"/>
          <w:numId w:val="2"/>
        </w:numPr>
        <w:tabs>
          <w:tab w:val="left" w:pos="1276"/>
        </w:tabs>
        <w:spacing w:after="120" w:line="276" w:lineRule="auto"/>
        <w:ind w:left="1134"/>
      </w:pPr>
      <w:r w:rsidRPr="00DA3F5A">
        <w:t xml:space="preserve">a disqualification order under the Companies Directors Disqualification (Northern Ireland) Order 2002 </w:t>
      </w:r>
    </w:p>
    <w:p w14:paraId="29B9C0AB" w14:textId="77777777" w:rsidR="00B0063B" w:rsidRPr="00DA3F5A" w:rsidRDefault="00B0063B" w:rsidP="00B0063B">
      <w:pPr>
        <w:pStyle w:val="Default"/>
        <w:numPr>
          <w:ilvl w:val="1"/>
          <w:numId w:val="2"/>
        </w:numPr>
        <w:tabs>
          <w:tab w:val="left" w:pos="1276"/>
        </w:tabs>
        <w:spacing w:after="120" w:line="276" w:lineRule="auto"/>
        <w:ind w:left="1134"/>
      </w:pPr>
      <w:r w:rsidRPr="00DA3F5A">
        <w:t xml:space="preserve">a disqualification undertaking accepted under the Company Directors Disqualification (Northern Ireland) Order 2002 </w:t>
      </w:r>
    </w:p>
    <w:p w14:paraId="56212C2C" w14:textId="77777777" w:rsidR="00B0063B" w:rsidRPr="00DA3F5A" w:rsidRDefault="00B0063B" w:rsidP="00B0063B">
      <w:pPr>
        <w:pStyle w:val="Default"/>
        <w:numPr>
          <w:ilvl w:val="1"/>
          <w:numId w:val="2"/>
        </w:numPr>
        <w:tabs>
          <w:tab w:val="left" w:pos="1276"/>
        </w:tabs>
        <w:spacing w:after="120" w:line="276" w:lineRule="auto"/>
        <w:ind w:left="1134"/>
      </w:pPr>
      <w:r w:rsidRPr="00DA3F5A">
        <w:t>an order made under section 429(2)(b) of the Insolvency Act 1986 (failure to pay under a county court administration order</w:t>
      </w:r>
      <w:proofErr w:type="gramStart"/>
      <w:r w:rsidRPr="00DA3F5A">
        <w:t>);</w:t>
      </w:r>
      <w:proofErr w:type="gramEnd"/>
      <w:r w:rsidRPr="00DA3F5A">
        <w:t xml:space="preserve"> </w:t>
      </w:r>
    </w:p>
    <w:p w14:paraId="51A87BD6" w14:textId="77777777" w:rsidR="00B0063B" w:rsidRPr="00DA3F5A" w:rsidRDefault="00B0063B" w:rsidP="00B0063B">
      <w:pPr>
        <w:pStyle w:val="Default"/>
        <w:numPr>
          <w:ilvl w:val="0"/>
          <w:numId w:val="2"/>
        </w:numPr>
        <w:spacing w:after="120" w:line="276" w:lineRule="auto"/>
        <w:ind w:left="567"/>
      </w:pPr>
      <w:r w:rsidRPr="00DA3F5A">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w:t>
      </w:r>
      <w:proofErr w:type="gramStart"/>
      <w:r w:rsidRPr="00DA3F5A">
        <w:t>anybody;</w:t>
      </w:r>
      <w:proofErr w:type="gramEnd"/>
      <w:r w:rsidRPr="00DA3F5A">
        <w:t xml:space="preserve"> </w:t>
      </w:r>
    </w:p>
    <w:p w14:paraId="47A39124" w14:textId="77777777" w:rsidR="00B0063B" w:rsidRPr="00DA3F5A" w:rsidRDefault="00B0063B" w:rsidP="00B0063B">
      <w:pPr>
        <w:pStyle w:val="Default"/>
        <w:numPr>
          <w:ilvl w:val="0"/>
          <w:numId w:val="2"/>
        </w:numPr>
        <w:spacing w:after="120" w:line="276" w:lineRule="auto"/>
        <w:ind w:left="567"/>
      </w:pPr>
      <w:r w:rsidRPr="00DA3F5A">
        <w:t xml:space="preserve">is included in the list of people considered by the Secretary of State as unsuitable to work with </w:t>
      </w:r>
      <w:proofErr w:type="gramStart"/>
      <w:r w:rsidRPr="00DA3F5A">
        <w:t>children;</w:t>
      </w:r>
      <w:proofErr w:type="gramEnd"/>
      <w:r w:rsidRPr="00DA3F5A">
        <w:t xml:space="preserve"> </w:t>
      </w:r>
    </w:p>
    <w:p w14:paraId="6903E818" w14:textId="77777777" w:rsidR="00B0063B" w:rsidRPr="00DA3F5A" w:rsidRDefault="00B0063B" w:rsidP="00B0063B">
      <w:pPr>
        <w:pStyle w:val="Default"/>
        <w:numPr>
          <w:ilvl w:val="0"/>
          <w:numId w:val="2"/>
        </w:numPr>
        <w:spacing w:after="120" w:line="276" w:lineRule="auto"/>
        <w:ind w:left="567"/>
      </w:pPr>
      <w:r w:rsidRPr="00DA3F5A">
        <w:t xml:space="preserve">is disqualified from working with children or subject to a direction under section 142 of the Education Act </w:t>
      </w:r>
      <w:proofErr w:type="gramStart"/>
      <w:r w:rsidRPr="00DA3F5A">
        <w:t>2002;</w:t>
      </w:r>
      <w:proofErr w:type="gramEnd"/>
      <w:r w:rsidRPr="00DA3F5A">
        <w:t xml:space="preserve"> </w:t>
      </w:r>
    </w:p>
    <w:p w14:paraId="55EBCEA3" w14:textId="77777777" w:rsidR="00B0063B" w:rsidRPr="00DA3F5A" w:rsidRDefault="00B0063B" w:rsidP="00B0063B">
      <w:pPr>
        <w:pStyle w:val="Default"/>
        <w:numPr>
          <w:ilvl w:val="0"/>
          <w:numId w:val="2"/>
        </w:numPr>
        <w:spacing w:after="120" w:line="276" w:lineRule="auto"/>
        <w:ind w:left="567"/>
      </w:pPr>
      <w:r w:rsidRPr="00DA3F5A">
        <w:t xml:space="preserve">is disqualified from working with children under sections 28,29, or 29A of the Criminal Justice and Court Services Act </w:t>
      </w:r>
      <w:proofErr w:type="gramStart"/>
      <w:r w:rsidRPr="00DA3F5A">
        <w:t>2000;</w:t>
      </w:r>
      <w:proofErr w:type="gramEnd"/>
      <w:r w:rsidRPr="00DA3F5A">
        <w:t xml:space="preserve"> </w:t>
      </w:r>
    </w:p>
    <w:p w14:paraId="52632EF6" w14:textId="77777777" w:rsidR="00B0063B" w:rsidRPr="00DA3F5A" w:rsidRDefault="00B0063B" w:rsidP="00B0063B">
      <w:pPr>
        <w:pStyle w:val="Default"/>
        <w:numPr>
          <w:ilvl w:val="0"/>
          <w:numId w:val="2"/>
        </w:numPr>
        <w:spacing w:after="120" w:line="276" w:lineRule="auto"/>
        <w:ind w:left="567"/>
      </w:pPr>
      <w:r w:rsidRPr="00DA3F5A">
        <w:t xml:space="preserve">is disqualified from registration under Part 2 of the Children and Families (Wales) Measure 2010 for child minding or providing day </w:t>
      </w:r>
      <w:proofErr w:type="gramStart"/>
      <w:r w:rsidRPr="00DA3F5A">
        <w:t>care;</w:t>
      </w:r>
      <w:proofErr w:type="gramEnd"/>
      <w:r w:rsidRPr="00DA3F5A">
        <w:t xml:space="preserve"> </w:t>
      </w:r>
    </w:p>
    <w:p w14:paraId="420D74D9" w14:textId="77777777" w:rsidR="00B0063B" w:rsidRPr="00DA3F5A" w:rsidRDefault="00B0063B" w:rsidP="00B0063B">
      <w:pPr>
        <w:pStyle w:val="Default"/>
        <w:spacing w:after="120" w:line="276" w:lineRule="auto"/>
        <w:ind w:left="567"/>
      </w:pPr>
      <w:r w:rsidRPr="00DA3F5A">
        <w:t xml:space="preserve"> is disqualified from registration under Part 3 of the Childcare Act </w:t>
      </w:r>
      <w:proofErr w:type="gramStart"/>
      <w:r w:rsidRPr="00DA3F5A">
        <w:t>2006;</w:t>
      </w:r>
      <w:proofErr w:type="gramEnd"/>
      <w:r w:rsidRPr="00DA3F5A">
        <w:t xml:space="preserve"> </w:t>
      </w:r>
    </w:p>
    <w:p w14:paraId="19488EBD" w14:textId="77777777" w:rsidR="00B0063B" w:rsidRPr="00DA3F5A" w:rsidRDefault="00B0063B" w:rsidP="00B0063B">
      <w:pPr>
        <w:pStyle w:val="Default"/>
        <w:numPr>
          <w:ilvl w:val="0"/>
          <w:numId w:val="2"/>
        </w:numPr>
        <w:spacing w:after="120" w:line="276" w:lineRule="auto"/>
        <w:ind w:left="567"/>
      </w:pPr>
      <w:r w:rsidRPr="00DA3F5A">
        <w:t xml:space="preserve">has received a sentence of imprisonment (whether suspended or not) for a period of not less than 3 months (without the option of a fine) in the 5 years before or since becoming a </w:t>
      </w:r>
      <w:proofErr w:type="gramStart"/>
      <w:r w:rsidRPr="00DA3F5A">
        <w:t>governor;</w:t>
      </w:r>
      <w:proofErr w:type="gramEnd"/>
      <w:r w:rsidRPr="00DA3F5A">
        <w:t xml:space="preserve"> </w:t>
      </w:r>
    </w:p>
    <w:p w14:paraId="0F989D57" w14:textId="77777777" w:rsidR="00B0063B" w:rsidRPr="00DA3F5A" w:rsidRDefault="00B0063B" w:rsidP="00B0063B">
      <w:pPr>
        <w:pStyle w:val="Default"/>
        <w:numPr>
          <w:ilvl w:val="0"/>
          <w:numId w:val="2"/>
        </w:numPr>
        <w:spacing w:after="120" w:line="276" w:lineRule="auto"/>
        <w:ind w:left="567"/>
      </w:pPr>
      <w:r w:rsidRPr="00DA3F5A">
        <w:lastRenderedPageBreak/>
        <w:t xml:space="preserve">has received a prison sentence of 2½ years or more in the 20 years before becoming a </w:t>
      </w:r>
      <w:proofErr w:type="gramStart"/>
      <w:r w:rsidRPr="00DA3F5A">
        <w:t>governor;</w:t>
      </w:r>
      <w:proofErr w:type="gramEnd"/>
      <w:r w:rsidRPr="00DA3F5A">
        <w:t xml:space="preserve"> </w:t>
      </w:r>
    </w:p>
    <w:p w14:paraId="6CD8BA51" w14:textId="77777777" w:rsidR="00B0063B" w:rsidRPr="00DA3F5A" w:rsidRDefault="00B0063B" w:rsidP="00B0063B">
      <w:pPr>
        <w:pStyle w:val="Default"/>
        <w:numPr>
          <w:ilvl w:val="0"/>
          <w:numId w:val="2"/>
        </w:numPr>
        <w:spacing w:after="120" w:line="276" w:lineRule="auto"/>
        <w:ind w:left="567"/>
      </w:pPr>
      <w:r w:rsidRPr="00DA3F5A">
        <w:t xml:space="preserve">has at any time received a prison sentence of 5 years or </w:t>
      </w:r>
      <w:proofErr w:type="gramStart"/>
      <w:r w:rsidRPr="00DA3F5A">
        <w:t>more;</w:t>
      </w:r>
      <w:proofErr w:type="gramEnd"/>
      <w:r w:rsidRPr="00DA3F5A">
        <w:t xml:space="preserve"> </w:t>
      </w:r>
    </w:p>
    <w:p w14:paraId="5170999B" w14:textId="77777777" w:rsidR="00B0063B" w:rsidRPr="00DA3F5A" w:rsidRDefault="00B0063B" w:rsidP="00B0063B">
      <w:pPr>
        <w:pStyle w:val="Default"/>
        <w:numPr>
          <w:ilvl w:val="0"/>
          <w:numId w:val="2"/>
        </w:numPr>
        <w:spacing w:after="120" w:line="276" w:lineRule="auto"/>
        <w:ind w:left="567"/>
        <w:rPr>
          <w:color w:val="auto"/>
        </w:rPr>
      </w:pPr>
      <w:r w:rsidRPr="00DA3F5A">
        <w:rPr>
          <w:color w:val="auto"/>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w:t>
      </w:r>
      <w:proofErr w:type="gramStart"/>
      <w:r w:rsidRPr="00DA3F5A">
        <w:rPr>
          <w:color w:val="auto"/>
        </w:rPr>
        <w:t>governor;</w:t>
      </w:r>
      <w:proofErr w:type="gramEnd"/>
      <w:r w:rsidRPr="00DA3F5A">
        <w:rPr>
          <w:color w:val="auto"/>
        </w:rPr>
        <w:t xml:space="preserve"> </w:t>
      </w:r>
    </w:p>
    <w:p w14:paraId="67C1A39A" w14:textId="77777777" w:rsidR="00B0063B" w:rsidRPr="00DA3F5A" w:rsidRDefault="00B0063B" w:rsidP="00B0063B">
      <w:pPr>
        <w:pStyle w:val="Default"/>
        <w:numPr>
          <w:ilvl w:val="0"/>
          <w:numId w:val="2"/>
        </w:numPr>
        <w:spacing w:after="120" w:line="276" w:lineRule="auto"/>
        <w:ind w:left="567"/>
        <w:rPr>
          <w:color w:val="auto"/>
        </w:rPr>
      </w:pPr>
      <w:r w:rsidRPr="00DA3F5A">
        <w:rPr>
          <w:color w:val="auto"/>
        </w:rPr>
        <w:t xml:space="preserve">is employed at the school for more than 500 hours per academic year if wishing to stand for parent governor at the same </w:t>
      </w:r>
      <w:proofErr w:type="gramStart"/>
      <w:r w:rsidRPr="00DA3F5A">
        <w:rPr>
          <w:color w:val="auto"/>
        </w:rPr>
        <w:t>school;</w:t>
      </w:r>
      <w:proofErr w:type="gramEnd"/>
      <w:r w:rsidRPr="00DA3F5A">
        <w:rPr>
          <w:color w:val="auto"/>
        </w:rPr>
        <w:t xml:space="preserve"> </w:t>
      </w:r>
    </w:p>
    <w:p w14:paraId="0AAE320D" w14:textId="77777777" w:rsidR="00B0063B" w:rsidRPr="00DA3F5A" w:rsidRDefault="00B0063B" w:rsidP="00B0063B">
      <w:pPr>
        <w:pStyle w:val="Default"/>
        <w:numPr>
          <w:ilvl w:val="0"/>
          <w:numId w:val="2"/>
        </w:numPr>
        <w:spacing w:after="120" w:line="276" w:lineRule="auto"/>
        <w:ind w:left="567"/>
        <w:rPr>
          <w:color w:val="auto"/>
        </w:rPr>
      </w:pPr>
      <w:r w:rsidRPr="00DA3F5A">
        <w:rPr>
          <w:color w:val="auto"/>
        </w:rPr>
        <w:t>is an elected member of the Local Authority (applies to parent and community governors only</w:t>
      </w:r>
      <w:proofErr w:type="gramStart"/>
      <w:r w:rsidRPr="00DA3F5A">
        <w:rPr>
          <w:color w:val="auto"/>
        </w:rPr>
        <w:t>);</w:t>
      </w:r>
      <w:proofErr w:type="gramEnd"/>
      <w:r w:rsidRPr="00DA3F5A">
        <w:rPr>
          <w:color w:val="auto"/>
        </w:rPr>
        <w:t xml:space="preserve"> </w:t>
      </w:r>
    </w:p>
    <w:p w14:paraId="57C2CDCD" w14:textId="77777777" w:rsidR="00B0063B" w:rsidRPr="00DA3F5A" w:rsidRDefault="00B0063B" w:rsidP="00B0063B">
      <w:pPr>
        <w:pStyle w:val="Default"/>
        <w:numPr>
          <w:ilvl w:val="0"/>
          <w:numId w:val="2"/>
        </w:numPr>
        <w:spacing w:after="120" w:line="276" w:lineRule="auto"/>
        <w:ind w:left="567"/>
        <w:rPr>
          <w:color w:val="auto"/>
        </w:rPr>
      </w:pPr>
      <w:r w:rsidRPr="00DA3F5A">
        <w:rPr>
          <w:color w:val="auto"/>
        </w:rPr>
        <w:t xml:space="preserve">has refused a request by the clerk to the governing </w:t>
      </w:r>
      <w:r>
        <w:rPr>
          <w:color w:val="auto"/>
        </w:rPr>
        <w:t>board</w:t>
      </w:r>
      <w:r w:rsidRPr="00DA3F5A">
        <w:rPr>
          <w:color w:val="auto"/>
        </w:rPr>
        <w:t xml:space="preserve"> to make an application under section 113B of the Police Act 1997 for a criminal records certificate </w:t>
      </w:r>
    </w:p>
    <w:p w14:paraId="675E0A56" w14:textId="77777777" w:rsidR="00B0063B" w:rsidRPr="00DA3F5A" w:rsidRDefault="00B0063B" w:rsidP="00B0063B">
      <w:pPr>
        <w:pStyle w:val="Default"/>
        <w:numPr>
          <w:ilvl w:val="0"/>
          <w:numId w:val="2"/>
        </w:numPr>
        <w:spacing w:after="120" w:line="276" w:lineRule="auto"/>
        <w:ind w:left="567"/>
        <w:rPr>
          <w:color w:val="auto"/>
        </w:rPr>
      </w:pPr>
      <w:r w:rsidRPr="00DA3F5A">
        <w:rPr>
          <w:color w:val="auto"/>
        </w:rPr>
        <w:t xml:space="preserve">has been disqualified from holding office as a governor of this school due to failure to attend governing </w:t>
      </w:r>
      <w:r>
        <w:rPr>
          <w:color w:val="auto"/>
        </w:rPr>
        <w:t>board</w:t>
      </w:r>
      <w:r w:rsidRPr="00DA3F5A">
        <w:rPr>
          <w:color w:val="auto"/>
        </w:rPr>
        <w:t xml:space="preserve"> meetings for a continuous period of six months </w:t>
      </w:r>
    </w:p>
    <w:p w14:paraId="1DBF6F6B" w14:textId="77777777" w:rsidR="00B0063B" w:rsidRDefault="00B0063B" w:rsidP="00B0063B">
      <w:pPr>
        <w:spacing w:after="0" w:line="240" w:lineRule="auto"/>
        <w:rPr>
          <w:rFonts w:ascii="Arial" w:hAnsi="Arial" w:cs="Arial"/>
          <w:sz w:val="24"/>
          <w:szCs w:val="24"/>
        </w:rPr>
      </w:pPr>
    </w:p>
    <w:p w14:paraId="3F53CF8D" w14:textId="77777777" w:rsidR="00B0063B" w:rsidRPr="00B0063B" w:rsidRDefault="00B0063B">
      <w:pPr>
        <w:rPr>
          <w:b/>
          <w:bCs/>
        </w:rPr>
      </w:pPr>
    </w:p>
    <w:sectPr w:rsidR="00B0063B" w:rsidRPr="00B00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1464169">
    <w:abstractNumId w:val="0"/>
  </w:num>
  <w:num w:numId="2" w16cid:durableId="37732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3B"/>
    <w:rsid w:val="007E3202"/>
    <w:rsid w:val="00AE1B10"/>
    <w:rsid w:val="00B0063B"/>
    <w:rsid w:val="00B34DD2"/>
    <w:rsid w:val="00D97EC9"/>
    <w:rsid w:val="00F4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DC84"/>
  <w15:chartTrackingRefBased/>
  <w15:docId w15:val="{1B26D378-E36F-4390-B359-7CC4CF24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063B"/>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B0063B"/>
    <w:rPr>
      <w:rFonts w:ascii="Times New Roman" w:eastAsia="Times New Roman" w:hAnsi="Times New Roman" w:cs="Times New Roman"/>
      <w:sz w:val="24"/>
      <w:szCs w:val="24"/>
      <w:lang w:eastAsia="en-GB"/>
    </w:rPr>
  </w:style>
  <w:style w:type="paragraph" w:customStyle="1" w:styleId="DefaultText">
    <w:name w:val="Default Text"/>
    <w:basedOn w:val="Normal"/>
    <w:rsid w:val="00B0063B"/>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59"/>
    <w:rsid w:val="00B0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6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4</cp:revision>
  <cp:lastPrinted>2022-10-05T13:22:00Z</cp:lastPrinted>
  <dcterms:created xsi:type="dcterms:W3CDTF">2025-07-03T20:42:00Z</dcterms:created>
  <dcterms:modified xsi:type="dcterms:W3CDTF">2025-09-22T12:11:00Z</dcterms:modified>
</cp:coreProperties>
</file>